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05" w:rsidRDefault="008B38D3" w:rsidP="00303E37">
      <w:r>
        <w:rPr>
          <w:noProof/>
        </w:rPr>
        <w:drawing>
          <wp:inline distT="0" distB="0" distL="0" distR="0">
            <wp:extent cx="1010444" cy="1276350"/>
            <wp:effectExtent l="0" t="0" r="0" b="0"/>
            <wp:docPr id="1" name="Picture 1" descr="M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myk"/>
                    <pic:cNvPicPr>
                      <a:picLocks noChangeAspect="1" noChangeArrowheads="1"/>
                    </pic:cNvPicPr>
                  </pic:nvPicPr>
                  <pic:blipFill>
                    <a:blip r:embed="rId7" cstate="print"/>
                    <a:srcRect/>
                    <a:stretch>
                      <a:fillRect/>
                    </a:stretch>
                  </pic:blipFill>
                  <pic:spPr bwMode="auto">
                    <a:xfrm>
                      <a:off x="0" y="0"/>
                      <a:ext cx="1011575" cy="1277779"/>
                    </a:xfrm>
                    <a:prstGeom prst="rect">
                      <a:avLst/>
                    </a:prstGeom>
                    <a:noFill/>
                    <a:ln w="9525">
                      <a:noFill/>
                      <a:miter lim="800000"/>
                      <a:headEnd/>
                      <a:tailEnd/>
                    </a:ln>
                  </pic:spPr>
                </pic:pic>
              </a:graphicData>
            </a:graphic>
          </wp:inline>
        </w:drawing>
      </w:r>
    </w:p>
    <w:p w:rsidR="00303E37" w:rsidRDefault="00303E37" w:rsidP="00303E37"/>
    <w:p w:rsidR="009E3485" w:rsidRDefault="009E3485" w:rsidP="004057CD">
      <w:pPr>
        <w:ind w:right="-1080"/>
        <w:jc w:val="right"/>
        <w:rPr>
          <w:rFonts w:ascii="Lucida Sans" w:hAnsi="Lucida Sans"/>
          <w:b/>
          <w:sz w:val="20"/>
          <w:szCs w:val="20"/>
        </w:rPr>
      </w:pPr>
    </w:p>
    <w:p w:rsidR="009E3485" w:rsidRDefault="009E3485" w:rsidP="004057CD">
      <w:pPr>
        <w:ind w:right="-1080"/>
        <w:jc w:val="right"/>
        <w:rPr>
          <w:rFonts w:ascii="Lucida Sans" w:hAnsi="Lucida Sans"/>
          <w:b/>
          <w:sz w:val="20"/>
          <w:szCs w:val="20"/>
        </w:rPr>
      </w:pPr>
    </w:p>
    <w:p w:rsidR="00303E37" w:rsidRPr="009E3485" w:rsidRDefault="00303E37" w:rsidP="004057CD">
      <w:pPr>
        <w:ind w:right="-1080"/>
        <w:jc w:val="right"/>
        <w:rPr>
          <w:b/>
        </w:rPr>
      </w:pPr>
      <w:r w:rsidRPr="009E3485">
        <w:rPr>
          <w:b/>
        </w:rPr>
        <w:t xml:space="preserve">Montessori </w:t>
      </w:r>
      <w:r w:rsidR="00BE796F" w:rsidRPr="009E3485">
        <w:rPr>
          <w:b/>
        </w:rPr>
        <w:t>Country Day</w:t>
      </w:r>
      <w:r w:rsidR="009E3485" w:rsidRPr="009E3485">
        <w:rPr>
          <w:b/>
        </w:rPr>
        <w:t xml:space="preserve"> School</w:t>
      </w:r>
    </w:p>
    <w:p w:rsidR="00303E37" w:rsidRPr="009E3485" w:rsidRDefault="00BE796F" w:rsidP="004057CD">
      <w:pPr>
        <w:ind w:right="-1080"/>
        <w:jc w:val="right"/>
        <w:rPr>
          <w:b/>
        </w:rPr>
      </w:pPr>
      <w:r w:rsidRPr="009E3485">
        <w:rPr>
          <w:b/>
        </w:rPr>
        <w:t xml:space="preserve">72 </w:t>
      </w:r>
      <w:proofErr w:type="spellStart"/>
      <w:r w:rsidRPr="009E3485">
        <w:rPr>
          <w:b/>
        </w:rPr>
        <w:t>Grovers</w:t>
      </w:r>
      <w:proofErr w:type="spellEnd"/>
      <w:r w:rsidRPr="009E3485">
        <w:rPr>
          <w:b/>
        </w:rPr>
        <w:t xml:space="preserve"> Mill Road</w:t>
      </w:r>
    </w:p>
    <w:p w:rsidR="00303E37" w:rsidRPr="009E3485" w:rsidRDefault="00303E37" w:rsidP="004057CD">
      <w:pPr>
        <w:ind w:right="-1080"/>
        <w:jc w:val="right"/>
        <w:rPr>
          <w:b/>
        </w:rPr>
      </w:pPr>
      <w:r w:rsidRPr="009E3485">
        <w:rPr>
          <w:b/>
        </w:rPr>
        <w:t>Plainsboro, NJ 08536</w:t>
      </w:r>
    </w:p>
    <w:p w:rsidR="00303E37" w:rsidRPr="001314E5" w:rsidRDefault="00303E37" w:rsidP="00303E37">
      <w:pPr>
        <w:rPr>
          <w:b/>
          <w:sz w:val="20"/>
          <w:szCs w:val="20"/>
        </w:rPr>
        <w:sectPr w:rsidR="00303E37" w:rsidRPr="001314E5" w:rsidSect="00BE796F">
          <w:pgSz w:w="12240" w:h="15840"/>
          <w:pgMar w:top="720" w:right="1800" w:bottom="720" w:left="1800" w:header="720" w:footer="720" w:gutter="0"/>
          <w:cols w:num="2" w:space="720"/>
          <w:docGrid w:linePitch="360"/>
        </w:sectPr>
      </w:pPr>
    </w:p>
    <w:p w:rsidR="00303E37" w:rsidRDefault="00303E37" w:rsidP="00303E37">
      <w:pPr>
        <w:rPr>
          <w:sz w:val="20"/>
          <w:szCs w:val="20"/>
        </w:rPr>
      </w:pPr>
    </w:p>
    <w:p w:rsidR="009E3485" w:rsidRDefault="009E3485" w:rsidP="00303E37">
      <w:pPr>
        <w:rPr>
          <w:sz w:val="20"/>
          <w:szCs w:val="20"/>
        </w:rPr>
      </w:pPr>
    </w:p>
    <w:p w:rsidR="009E3485" w:rsidRDefault="009E3485" w:rsidP="00303E37">
      <w:pPr>
        <w:rPr>
          <w:sz w:val="20"/>
          <w:szCs w:val="20"/>
        </w:rPr>
      </w:pPr>
    </w:p>
    <w:p w:rsidR="00303E37" w:rsidRPr="003D0B4D" w:rsidRDefault="00303E37" w:rsidP="00303E37">
      <w:pPr>
        <w:rPr>
          <w:sz w:val="22"/>
          <w:szCs w:val="22"/>
        </w:rPr>
      </w:pPr>
    </w:p>
    <w:p w:rsidR="004057CD" w:rsidRDefault="004057CD" w:rsidP="004057CD">
      <w:pPr>
        <w:rPr>
          <w:sz w:val="22"/>
          <w:szCs w:val="22"/>
        </w:rPr>
      </w:pPr>
      <w:r w:rsidRPr="009E3485">
        <w:rPr>
          <w:sz w:val="22"/>
          <w:szCs w:val="22"/>
        </w:rPr>
        <w:t xml:space="preserve">Dear </w:t>
      </w:r>
      <w:r w:rsidR="0012520A" w:rsidRPr="009E3485">
        <w:rPr>
          <w:sz w:val="22"/>
          <w:szCs w:val="22"/>
        </w:rPr>
        <w:t>Ivy, Sage and Willow</w:t>
      </w:r>
      <w:r w:rsidRPr="009E3485">
        <w:rPr>
          <w:sz w:val="22"/>
          <w:szCs w:val="22"/>
        </w:rPr>
        <w:t xml:space="preserve"> Parents,</w:t>
      </w:r>
    </w:p>
    <w:p w:rsidR="009E3485" w:rsidRPr="009E3485" w:rsidRDefault="009E3485" w:rsidP="004057CD">
      <w:pPr>
        <w:rPr>
          <w:sz w:val="22"/>
          <w:szCs w:val="22"/>
        </w:rPr>
      </w:pPr>
    </w:p>
    <w:p w:rsidR="004057CD" w:rsidRPr="009E3485" w:rsidRDefault="004057CD" w:rsidP="004057CD">
      <w:pPr>
        <w:rPr>
          <w:sz w:val="22"/>
          <w:szCs w:val="22"/>
        </w:rPr>
      </w:pPr>
    </w:p>
    <w:p w:rsidR="004057CD" w:rsidRPr="009E3485" w:rsidRDefault="004057CD" w:rsidP="009E3485">
      <w:pPr>
        <w:ind w:firstLine="720"/>
        <w:jc w:val="both"/>
        <w:rPr>
          <w:sz w:val="22"/>
          <w:szCs w:val="22"/>
        </w:rPr>
      </w:pPr>
      <w:r w:rsidRPr="009E3485">
        <w:rPr>
          <w:sz w:val="22"/>
          <w:szCs w:val="22"/>
        </w:rPr>
        <w:t xml:space="preserve">We are happy to welcome you to our family!  We are looking forward to a successful year with your child here in the Primary </w:t>
      </w:r>
      <w:r w:rsidR="0012520A" w:rsidRPr="009E3485">
        <w:rPr>
          <w:sz w:val="22"/>
          <w:szCs w:val="22"/>
        </w:rPr>
        <w:t xml:space="preserve">program. </w:t>
      </w:r>
      <w:r w:rsidRPr="009E3485">
        <w:rPr>
          <w:sz w:val="22"/>
          <w:szCs w:val="22"/>
        </w:rPr>
        <w:t xml:space="preserve">The Primary program is specifically designed to meet the social, cognitive and physical needs of children ages 3-6.  Learning is enhanced through a variety of units of study, hands-on activities and individual lessons based on a </w:t>
      </w:r>
      <w:r w:rsidR="0059226A">
        <w:rPr>
          <w:sz w:val="22"/>
          <w:szCs w:val="22"/>
        </w:rPr>
        <w:t xml:space="preserve">Montessori curriculum. </w:t>
      </w:r>
      <w:r w:rsidRPr="009E3485">
        <w:rPr>
          <w:sz w:val="22"/>
          <w:szCs w:val="22"/>
        </w:rPr>
        <w:t xml:space="preserve">Teachers plan individual and whole group experiences that aim to foster the acquisition of new skills and knowledge, the building of learner habits (Habits of Mind) and the cultivation of character through </w:t>
      </w:r>
      <w:r w:rsidR="009E3485">
        <w:rPr>
          <w:sz w:val="22"/>
          <w:szCs w:val="22"/>
        </w:rPr>
        <w:t xml:space="preserve">our Character Counts program. </w:t>
      </w:r>
      <w:r w:rsidRPr="009E3485">
        <w:rPr>
          <w:sz w:val="22"/>
          <w:szCs w:val="22"/>
        </w:rPr>
        <w:t xml:space="preserve">Students benefit from an individualized curriculum that focuses on the particular needs of each child.  Primary students enjoy enrichment classes that include </w:t>
      </w:r>
      <w:r w:rsidR="0059226A">
        <w:rPr>
          <w:sz w:val="22"/>
          <w:szCs w:val="22"/>
        </w:rPr>
        <w:t xml:space="preserve">STEM, </w:t>
      </w:r>
      <w:r w:rsidRPr="009E3485">
        <w:rPr>
          <w:sz w:val="22"/>
          <w:szCs w:val="22"/>
        </w:rPr>
        <w:t xml:space="preserve">art, </w:t>
      </w:r>
      <w:r w:rsidR="00EB679E">
        <w:rPr>
          <w:sz w:val="22"/>
          <w:szCs w:val="22"/>
        </w:rPr>
        <w:t>physical education</w:t>
      </w:r>
      <w:r w:rsidRPr="009E3485">
        <w:rPr>
          <w:sz w:val="22"/>
          <w:szCs w:val="22"/>
        </w:rPr>
        <w:t xml:space="preserve">, music, swim, and Spanish.  </w:t>
      </w:r>
    </w:p>
    <w:p w:rsidR="004057CD" w:rsidRPr="009E3485" w:rsidRDefault="004057CD" w:rsidP="004057CD">
      <w:pPr>
        <w:jc w:val="both"/>
        <w:rPr>
          <w:sz w:val="22"/>
          <w:szCs w:val="22"/>
        </w:rPr>
      </w:pPr>
    </w:p>
    <w:p w:rsidR="004057CD" w:rsidRPr="009E3485" w:rsidRDefault="004057CD" w:rsidP="009E3485">
      <w:pPr>
        <w:ind w:firstLine="720"/>
        <w:jc w:val="both"/>
        <w:rPr>
          <w:sz w:val="22"/>
          <w:szCs w:val="22"/>
        </w:rPr>
      </w:pPr>
      <w:r w:rsidRPr="009E3485">
        <w:rPr>
          <w:noProof/>
        </w:rPr>
        <w:t>We are beginning our plans to welcome you and your family to th</w:t>
      </w:r>
      <w:bookmarkStart w:id="0" w:name="_GoBack"/>
      <w:r w:rsidRPr="009E3485">
        <w:rPr>
          <w:noProof/>
        </w:rPr>
        <w:t>e</w:t>
      </w:r>
      <w:bookmarkEnd w:id="0"/>
      <w:r w:rsidRPr="009E3485">
        <w:rPr>
          <w:noProof/>
        </w:rPr>
        <w:t xml:space="preserve"> new school year and invite you to share your questions and inform us of any important needs your child has as they trans</w:t>
      </w:r>
      <w:r w:rsidR="003C798B" w:rsidRPr="009E3485">
        <w:rPr>
          <w:noProof/>
        </w:rPr>
        <w:t>ition into the start of the 2018-19</w:t>
      </w:r>
      <w:r w:rsidRPr="009E3485">
        <w:rPr>
          <w:noProof/>
        </w:rPr>
        <w:t xml:space="preserve"> school year.  The teachers look forward to an amazing school year that includes your family.  </w:t>
      </w:r>
    </w:p>
    <w:p w:rsidR="00025FE0" w:rsidRPr="009E3485" w:rsidRDefault="00025FE0" w:rsidP="00025FE0">
      <w:pPr>
        <w:jc w:val="center"/>
        <w:rPr>
          <w:sz w:val="22"/>
          <w:szCs w:val="22"/>
        </w:rPr>
      </w:pPr>
    </w:p>
    <w:p w:rsidR="004057CD" w:rsidRPr="009E3485" w:rsidRDefault="004057CD" w:rsidP="004057CD">
      <w:pPr>
        <w:rPr>
          <w:b/>
          <w:sz w:val="22"/>
          <w:szCs w:val="22"/>
        </w:rPr>
      </w:pPr>
      <w:r w:rsidRPr="009E3485">
        <w:rPr>
          <w:b/>
          <w:sz w:val="22"/>
          <w:szCs w:val="22"/>
        </w:rPr>
        <w:t xml:space="preserve">Sincerely, </w:t>
      </w:r>
    </w:p>
    <w:p w:rsidR="004057CD" w:rsidRPr="009E3485" w:rsidRDefault="003C798B" w:rsidP="004057CD">
      <w:pPr>
        <w:rPr>
          <w:b/>
          <w:sz w:val="22"/>
          <w:szCs w:val="22"/>
        </w:rPr>
      </w:pPr>
      <w:r w:rsidRPr="009E3485">
        <w:rPr>
          <w:b/>
          <w:sz w:val="22"/>
          <w:szCs w:val="22"/>
        </w:rPr>
        <w:t>Ivy,</w:t>
      </w:r>
      <w:r w:rsidR="004057CD" w:rsidRPr="009E3485">
        <w:rPr>
          <w:b/>
          <w:sz w:val="22"/>
          <w:szCs w:val="22"/>
        </w:rPr>
        <w:t xml:space="preserve"> Sage</w:t>
      </w:r>
      <w:r w:rsidRPr="009E3485">
        <w:rPr>
          <w:b/>
          <w:sz w:val="22"/>
          <w:szCs w:val="22"/>
        </w:rPr>
        <w:t xml:space="preserve"> and Willow</w:t>
      </w:r>
      <w:r w:rsidR="004057CD" w:rsidRPr="009E3485">
        <w:rPr>
          <w:b/>
          <w:sz w:val="22"/>
          <w:szCs w:val="22"/>
        </w:rPr>
        <w:t xml:space="preserve"> Teachers </w:t>
      </w:r>
    </w:p>
    <w:p w:rsidR="004057CD" w:rsidRPr="009E3485" w:rsidRDefault="004057CD" w:rsidP="004057CD">
      <w:pPr>
        <w:jc w:val="center"/>
        <w:rPr>
          <w:b/>
          <w:sz w:val="22"/>
          <w:szCs w:val="22"/>
        </w:rPr>
      </w:pPr>
    </w:p>
    <w:p w:rsidR="004057CD" w:rsidRPr="009E3485" w:rsidRDefault="004057CD" w:rsidP="004057CD">
      <w:pPr>
        <w:jc w:val="center"/>
        <w:rPr>
          <w:b/>
          <w:sz w:val="22"/>
          <w:szCs w:val="22"/>
        </w:rPr>
      </w:pPr>
      <w:r w:rsidRPr="009E3485">
        <w:rPr>
          <w:b/>
          <w:sz w:val="22"/>
          <w:szCs w:val="22"/>
        </w:rPr>
        <w:t xml:space="preserve">Supply List for Primary </w:t>
      </w:r>
      <w:r w:rsidR="0012520A" w:rsidRPr="009E3485">
        <w:rPr>
          <w:b/>
          <w:sz w:val="22"/>
          <w:szCs w:val="22"/>
        </w:rPr>
        <w:t xml:space="preserve">Ivy, Sage and Willow </w:t>
      </w:r>
      <w:r w:rsidR="00CD5110" w:rsidRPr="009E3485">
        <w:rPr>
          <w:b/>
          <w:sz w:val="22"/>
          <w:szCs w:val="22"/>
        </w:rPr>
        <w:t>Students 20</w:t>
      </w:r>
      <w:r w:rsidR="0012520A" w:rsidRPr="009E3485">
        <w:rPr>
          <w:b/>
          <w:sz w:val="22"/>
          <w:szCs w:val="22"/>
        </w:rPr>
        <w:t xml:space="preserve">18-2019 </w:t>
      </w:r>
    </w:p>
    <w:p w:rsidR="004057CD" w:rsidRPr="009E3485" w:rsidRDefault="004057CD" w:rsidP="00025FE0">
      <w:pPr>
        <w:jc w:val="center"/>
        <w:rPr>
          <w:sz w:val="22"/>
          <w:szCs w:val="22"/>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9183"/>
      </w:tblGrid>
      <w:tr w:rsidR="00DD27D2" w:rsidRPr="009E3485" w:rsidTr="004057CD">
        <w:tc>
          <w:tcPr>
            <w:tcW w:w="1707" w:type="dxa"/>
          </w:tcPr>
          <w:p w:rsidR="00DD27D2" w:rsidRPr="009E3485" w:rsidRDefault="00DD27D2" w:rsidP="0087515B">
            <w:pPr>
              <w:jc w:val="center"/>
              <w:rPr>
                <w:sz w:val="22"/>
                <w:szCs w:val="22"/>
              </w:rPr>
            </w:pPr>
            <w:r w:rsidRPr="009E3485">
              <w:rPr>
                <w:sz w:val="22"/>
                <w:szCs w:val="22"/>
              </w:rPr>
              <w:t>Quantity</w:t>
            </w:r>
          </w:p>
        </w:tc>
        <w:tc>
          <w:tcPr>
            <w:tcW w:w="9183" w:type="dxa"/>
          </w:tcPr>
          <w:p w:rsidR="00DD27D2" w:rsidRPr="009E3485" w:rsidRDefault="00DD27D2" w:rsidP="0087515B">
            <w:pPr>
              <w:jc w:val="center"/>
              <w:rPr>
                <w:sz w:val="22"/>
                <w:szCs w:val="22"/>
              </w:rPr>
            </w:pPr>
            <w:r w:rsidRPr="009E3485">
              <w:rPr>
                <w:sz w:val="22"/>
                <w:szCs w:val="22"/>
              </w:rPr>
              <w:t>Description</w:t>
            </w:r>
          </w:p>
        </w:tc>
      </w:tr>
      <w:tr w:rsidR="00DD27D2" w:rsidRPr="009E3485" w:rsidTr="004057CD">
        <w:tc>
          <w:tcPr>
            <w:tcW w:w="1707" w:type="dxa"/>
          </w:tcPr>
          <w:p w:rsidR="00DD27D2" w:rsidRPr="009E3485" w:rsidRDefault="00DD27D2" w:rsidP="0087515B">
            <w:pPr>
              <w:jc w:val="center"/>
              <w:rPr>
                <w:sz w:val="22"/>
                <w:szCs w:val="22"/>
              </w:rPr>
            </w:pPr>
            <w:r w:rsidRPr="009E3485">
              <w:rPr>
                <w:sz w:val="22"/>
                <w:szCs w:val="22"/>
              </w:rPr>
              <w:t>1</w:t>
            </w:r>
          </w:p>
        </w:tc>
        <w:tc>
          <w:tcPr>
            <w:tcW w:w="9183" w:type="dxa"/>
          </w:tcPr>
          <w:p w:rsidR="00DD27D2" w:rsidRPr="009E3485" w:rsidRDefault="00DD27D2" w:rsidP="00025FE0">
            <w:pPr>
              <w:rPr>
                <w:sz w:val="22"/>
                <w:szCs w:val="22"/>
              </w:rPr>
            </w:pPr>
            <w:r w:rsidRPr="009E3485">
              <w:rPr>
                <w:sz w:val="22"/>
                <w:szCs w:val="22"/>
              </w:rPr>
              <w:t>Plastic lunch mat</w:t>
            </w:r>
          </w:p>
        </w:tc>
      </w:tr>
      <w:tr w:rsidR="00DD27D2" w:rsidRPr="009E3485" w:rsidTr="004057CD">
        <w:tc>
          <w:tcPr>
            <w:tcW w:w="1707" w:type="dxa"/>
          </w:tcPr>
          <w:p w:rsidR="00DD27D2" w:rsidRPr="009E3485" w:rsidRDefault="00DD27D2" w:rsidP="0087515B">
            <w:pPr>
              <w:jc w:val="center"/>
              <w:rPr>
                <w:sz w:val="22"/>
                <w:szCs w:val="22"/>
              </w:rPr>
            </w:pPr>
            <w:r w:rsidRPr="009E3485">
              <w:rPr>
                <w:sz w:val="22"/>
                <w:szCs w:val="22"/>
              </w:rPr>
              <w:t>1</w:t>
            </w:r>
          </w:p>
        </w:tc>
        <w:tc>
          <w:tcPr>
            <w:tcW w:w="9183" w:type="dxa"/>
          </w:tcPr>
          <w:p w:rsidR="00DD27D2" w:rsidRPr="009E3485" w:rsidRDefault="00DD27D2" w:rsidP="00025FE0">
            <w:pPr>
              <w:rPr>
                <w:sz w:val="22"/>
                <w:szCs w:val="22"/>
              </w:rPr>
            </w:pPr>
            <w:r w:rsidRPr="009E3485">
              <w:rPr>
                <w:sz w:val="22"/>
                <w:szCs w:val="22"/>
              </w:rPr>
              <w:t>Friday plastic folder (to take work home)</w:t>
            </w:r>
          </w:p>
        </w:tc>
      </w:tr>
      <w:tr w:rsidR="00DD27D2" w:rsidRPr="009E3485" w:rsidTr="004057CD">
        <w:tc>
          <w:tcPr>
            <w:tcW w:w="1707" w:type="dxa"/>
          </w:tcPr>
          <w:p w:rsidR="00DD27D2" w:rsidRPr="009E3485" w:rsidRDefault="00DD27D2" w:rsidP="0087515B">
            <w:pPr>
              <w:jc w:val="center"/>
              <w:rPr>
                <w:sz w:val="22"/>
                <w:szCs w:val="22"/>
              </w:rPr>
            </w:pPr>
            <w:r w:rsidRPr="009E3485">
              <w:rPr>
                <w:sz w:val="22"/>
                <w:szCs w:val="22"/>
              </w:rPr>
              <w:t>1</w:t>
            </w:r>
          </w:p>
        </w:tc>
        <w:tc>
          <w:tcPr>
            <w:tcW w:w="9183" w:type="dxa"/>
          </w:tcPr>
          <w:p w:rsidR="008B38D3" w:rsidRPr="009E3485" w:rsidRDefault="00DD27D2" w:rsidP="00025FE0">
            <w:pPr>
              <w:rPr>
                <w:sz w:val="22"/>
                <w:szCs w:val="22"/>
              </w:rPr>
            </w:pPr>
            <w:r w:rsidRPr="009E3485">
              <w:rPr>
                <w:sz w:val="22"/>
                <w:szCs w:val="22"/>
              </w:rPr>
              <w:t>Plastic drinking cup to keep in the classroom</w:t>
            </w:r>
          </w:p>
        </w:tc>
      </w:tr>
      <w:tr w:rsidR="008B38D3" w:rsidRPr="009E3485" w:rsidTr="004057CD">
        <w:tc>
          <w:tcPr>
            <w:tcW w:w="1707" w:type="dxa"/>
          </w:tcPr>
          <w:p w:rsidR="008B38D3" w:rsidRPr="009E3485" w:rsidRDefault="008B38D3" w:rsidP="0087515B">
            <w:pPr>
              <w:jc w:val="center"/>
              <w:rPr>
                <w:sz w:val="22"/>
                <w:szCs w:val="22"/>
              </w:rPr>
            </w:pPr>
            <w:r w:rsidRPr="009E3485">
              <w:rPr>
                <w:sz w:val="22"/>
                <w:szCs w:val="22"/>
              </w:rPr>
              <w:t>1</w:t>
            </w:r>
          </w:p>
        </w:tc>
        <w:tc>
          <w:tcPr>
            <w:tcW w:w="9183" w:type="dxa"/>
          </w:tcPr>
          <w:p w:rsidR="008B38D3" w:rsidRPr="009E3485" w:rsidRDefault="008B38D3" w:rsidP="00025FE0">
            <w:pPr>
              <w:rPr>
                <w:sz w:val="22"/>
                <w:szCs w:val="22"/>
              </w:rPr>
            </w:pPr>
            <w:r w:rsidRPr="009E3485">
              <w:rPr>
                <w:sz w:val="22"/>
                <w:szCs w:val="22"/>
              </w:rPr>
              <w:t>Shoe</w:t>
            </w:r>
            <w:r w:rsidR="00DF3DF2" w:rsidRPr="009E3485">
              <w:rPr>
                <w:sz w:val="22"/>
                <w:szCs w:val="22"/>
              </w:rPr>
              <w:t>-box sized</w:t>
            </w:r>
            <w:r w:rsidRPr="009E3485">
              <w:rPr>
                <w:sz w:val="22"/>
                <w:szCs w:val="22"/>
              </w:rPr>
              <w:t xml:space="preserve"> plastic box with lid</w:t>
            </w:r>
          </w:p>
        </w:tc>
      </w:tr>
      <w:tr w:rsidR="008B38D3" w:rsidRPr="009E3485" w:rsidTr="004057CD">
        <w:tc>
          <w:tcPr>
            <w:tcW w:w="1707" w:type="dxa"/>
          </w:tcPr>
          <w:p w:rsidR="008B38D3" w:rsidRPr="009E3485" w:rsidRDefault="008B38D3" w:rsidP="0087515B">
            <w:pPr>
              <w:jc w:val="center"/>
              <w:rPr>
                <w:sz w:val="22"/>
                <w:szCs w:val="22"/>
              </w:rPr>
            </w:pPr>
            <w:r w:rsidRPr="009E3485">
              <w:rPr>
                <w:sz w:val="22"/>
                <w:szCs w:val="22"/>
              </w:rPr>
              <w:t xml:space="preserve">1 </w:t>
            </w:r>
          </w:p>
        </w:tc>
        <w:tc>
          <w:tcPr>
            <w:tcW w:w="9183" w:type="dxa"/>
          </w:tcPr>
          <w:p w:rsidR="008B38D3" w:rsidRPr="009E3485" w:rsidRDefault="008B38D3" w:rsidP="00025FE0">
            <w:pPr>
              <w:rPr>
                <w:sz w:val="22"/>
                <w:szCs w:val="22"/>
              </w:rPr>
            </w:pPr>
            <w:r w:rsidRPr="009E3485">
              <w:rPr>
                <w:sz w:val="22"/>
                <w:szCs w:val="22"/>
              </w:rPr>
              <w:t>Cloth napkin</w:t>
            </w:r>
          </w:p>
        </w:tc>
      </w:tr>
    </w:tbl>
    <w:p w:rsidR="003C798B" w:rsidRPr="009E3485" w:rsidRDefault="003C798B" w:rsidP="00354AEC">
      <w:pPr>
        <w:rPr>
          <w:b/>
          <w:sz w:val="22"/>
          <w:szCs w:val="22"/>
        </w:rPr>
      </w:pPr>
    </w:p>
    <w:p w:rsidR="00025FE0" w:rsidRPr="009E3485" w:rsidRDefault="00354AEC" w:rsidP="00354AEC">
      <w:pPr>
        <w:rPr>
          <w:sz w:val="22"/>
          <w:szCs w:val="22"/>
        </w:rPr>
      </w:pPr>
      <w:r w:rsidRPr="009E3485">
        <w:rPr>
          <w:b/>
          <w:sz w:val="22"/>
          <w:szCs w:val="22"/>
        </w:rPr>
        <w:t>Please label all of the following items with your child’s name</w:t>
      </w:r>
      <w:r w:rsidRPr="009E3485">
        <w:rPr>
          <w:sz w:val="22"/>
          <w:szCs w:val="22"/>
        </w:rPr>
        <w:t>:</w:t>
      </w:r>
    </w:p>
    <w:p w:rsidR="00025FE0" w:rsidRPr="009E3485" w:rsidRDefault="002E7A53" w:rsidP="002E7A53">
      <w:pPr>
        <w:numPr>
          <w:ilvl w:val="0"/>
          <w:numId w:val="14"/>
        </w:numPr>
        <w:rPr>
          <w:sz w:val="22"/>
          <w:szCs w:val="22"/>
        </w:rPr>
      </w:pPr>
      <w:r w:rsidRPr="009E3485">
        <w:rPr>
          <w:sz w:val="22"/>
          <w:szCs w:val="22"/>
        </w:rPr>
        <w:t xml:space="preserve">All students need a complete change of uniform clothes appropriate to the season, with underwear and socks, to be left at school.  </w:t>
      </w:r>
    </w:p>
    <w:p w:rsidR="002E7A53" w:rsidRPr="009E3485" w:rsidRDefault="002E7A53" w:rsidP="002E7A53">
      <w:pPr>
        <w:numPr>
          <w:ilvl w:val="0"/>
          <w:numId w:val="14"/>
        </w:numPr>
        <w:rPr>
          <w:sz w:val="22"/>
          <w:szCs w:val="22"/>
        </w:rPr>
      </w:pPr>
      <w:r w:rsidRPr="009E3485">
        <w:rPr>
          <w:sz w:val="22"/>
          <w:szCs w:val="22"/>
        </w:rPr>
        <w:t xml:space="preserve">All students need </w:t>
      </w:r>
      <w:r w:rsidRPr="009E3485">
        <w:rPr>
          <w:sz w:val="22"/>
          <w:szCs w:val="22"/>
          <w:u w:val="single"/>
        </w:rPr>
        <w:t>sneakers</w:t>
      </w:r>
      <w:r w:rsidRPr="009E3485">
        <w:rPr>
          <w:sz w:val="22"/>
          <w:szCs w:val="22"/>
        </w:rPr>
        <w:t xml:space="preserve"> for indoor shoes</w:t>
      </w:r>
      <w:r w:rsidR="00DD27D2" w:rsidRPr="009E3485">
        <w:rPr>
          <w:sz w:val="22"/>
          <w:szCs w:val="22"/>
        </w:rPr>
        <w:t xml:space="preserve"> (Velcro is helpful)</w:t>
      </w:r>
      <w:r w:rsidR="003C798B" w:rsidRPr="009E3485">
        <w:rPr>
          <w:sz w:val="22"/>
          <w:szCs w:val="22"/>
        </w:rPr>
        <w:t xml:space="preserve"> No light up shoes.</w:t>
      </w:r>
    </w:p>
    <w:p w:rsidR="002C3044" w:rsidRPr="009E3485" w:rsidRDefault="002C3044" w:rsidP="002E7A53">
      <w:pPr>
        <w:numPr>
          <w:ilvl w:val="0"/>
          <w:numId w:val="14"/>
        </w:numPr>
        <w:rPr>
          <w:sz w:val="22"/>
          <w:szCs w:val="22"/>
        </w:rPr>
      </w:pPr>
      <w:r w:rsidRPr="009E3485">
        <w:rPr>
          <w:sz w:val="22"/>
          <w:szCs w:val="22"/>
        </w:rPr>
        <w:t>Art smock (can be a long t-shirt)</w:t>
      </w:r>
    </w:p>
    <w:p w:rsidR="0072749C" w:rsidRPr="009E3485" w:rsidRDefault="0072749C" w:rsidP="002E7A53">
      <w:pPr>
        <w:numPr>
          <w:ilvl w:val="0"/>
          <w:numId w:val="14"/>
        </w:numPr>
        <w:rPr>
          <w:sz w:val="22"/>
          <w:szCs w:val="22"/>
        </w:rPr>
      </w:pPr>
      <w:r w:rsidRPr="009E3485">
        <w:rPr>
          <w:sz w:val="22"/>
          <w:szCs w:val="22"/>
        </w:rPr>
        <w:t>No violent characters are allowed on any items to be used on school grounds</w:t>
      </w:r>
    </w:p>
    <w:p w:rsidR="008B38D3" w:rsidRPr="009E3485" w:rsidRDefault="008B38D3" w:rsidP="00354AEC">
      <w:pPr>
        <w:rPr>
          <w:sz w:val="22"/>
          <w:szCs w:val="22"/>
        </w:rPr>
      </w:pPr>
    </w:p>
    <w:p w:rsidR="008B38D3" w:rsidRPr="009E3485" w:rsidRDefault="008B38D3" w:rsidP="0072749C">
      <w:pPr>
        <w:rPr>
          <w:b/>
        </w:rPr>
      </w:pPr>
      <w:r w:rsidRPr="009E3485">
        <w:rPr>
          <w:b/>
        </w:rPr>
        <w:t>For Kindergarten</w:t>
      </w:r>
      <w:r w:rsidR="00CD5110" w:rsidRPr="009E3485">
        <w:rPr>
          <w:b/>
        </w:rPr>
        <w:t xml:space="preserve"> students</w:t>
      </w:r>
      <w:r w:rsidRPr="009E3485">
        <w:rPr>
          <w:b/>
        </w:rPr>
        <w:t xml:space="preserve"> </w:t>
      </w:r>
      <w:r w:rsidR="00516335" w:rsidRPr="009E3485">
        <w:rPr>
          <w:b/>
        </w:rPr>
        <w:t>only -</w:t>
      </w:r>
      <w:r w:rsidRPr="009E3485">
        <w:rPr>
          <w:b/>
        </w:rPr>
        <w:t xml:space="preserve"> </w:t>
      </w:r>
      <w:r w:rsidRPr="009E3485">
        <w:rPr>
          <w:sz w:val="22"/>
          <w:szCs w:val="22"/>
        </w:rPr>
        <w:t>In addition to the above items:</w:t>
      </w:r>
    </w:p>
    <w:p w:rsidR="00516335" w:rsidRPr="009E3485" w:rsidRDefault="004057CD" w:rsidP="008B38D3">
      <w:pPr>
        <w:numPr>
          <w:ilvl w:val="0"/>
          <w:numId w:val="15"/>
        </w:numPr>
        <w:rPr>
          <w:sz w:val="22"/>
          <w:szCs w:val="22"/>
        </w:rPr>
      </w:pPr>
      <w:r w:rsidRPr="009E3485">
        <w:rPr>
          <w:sz w:val="22"/>
          <w:szCs w:val="22"/>
        </w:rPr>
        <w:t>2 white c</w:t>
      </w:r>
      <w:r w:rsidR="00703771" w:rsidRPr="009E3485">
        <w:rPr>
          <w:sz w:val="22"/>
          <w:szCs w:val="22"/>
        </w:rPr>
        <w:t>olored binder</w:t>
      </w:r>
      <w:r w:rsidRPr="009E3485">
        <w:rPr>
          <w:sz w:val="22"/>
          <w:szCs w:val="22"/>
        </w:rPr>
        <w:t>s</w:t>
      </w:r>
      <w:r w:rsidR="00703771" w:rsidRPr="009E3485">
        <w:rPr>
          <w:sz w:val="22"/>
          <w:szCs w:val="22"/>
        </w:rPr>
        <w:t xml:space="preserve"> (2</w:t>
      </w:r>
      <w:r w:rsidRPr="009E3485">
        <w:rPr>
          <w:sz w:val="22"/>
          <w:szCs w:val="22"/>
        </w:rPr>
        <w:t>-3</w:t>
      </w:r>
      <w:r w:rsidR="00703771" w:rsidRPr="009E3485">
        <w:rPr>
          <w:sz w:val="22"/>
          <w:szCs w:val="22"/>
        </w:rPr>
        <w:t xml:space="preserve"> inches)</w:t>
      </w:r>
    </w:p>
    <w:p w:rsidR="00354AEC" w:rsidRPr="009E3485" w:rsidRDefault="00354AEC" w:rsidP="008B38D3">
      <w:pPr>
        <w:numPr>
          <w:ilvl w:val="0"/>
          <w:numId w:val="15"/>
        </w:numPr>
        <w:rPr>
          <w:sz w:val="22"/>
          <w:szCs w:val="22"/>
        </w:rPr>
      </w:pPr>
      <w:r w:rsidRPr="009E3485">
        <w:rPr>
          <w:b/>
          <w:sz w:val="22"/>
          <w:szCs w:val="22"/>
          <w:u w:val="single"/>
        </w:rPr>
        <w:t>Art:</w:t>
      </w:r>
      <w:r w:rsidRPr="009E3485">
        <w:rPr>
          <w:sz w:val="22"/>
          <w:szCs w:val="22"/>
        </w:rPr>
        <w:t xml:space="preserve"> Sketch pad and set of </w:t>
      </w:r>
      <w:proofErr w:type="spellStart"/>
      <w:r w:rsidRPr="009E3485">
        <w:rPr>
          <w:sz w:val="22"/>
          <w:szCs w:val="22"/>
        </w:rPr>
        <w:t>Prismacolor</w:t>
      </w:r>
      <w:proofErr w:type="spellEnd"/>
      <w:r w:rsidRPr="009E3485">
        <w:rPr>
          <w:sz w:val="22"/>
          <w:szCs w:val="22"/>
        </w:rPr>
        <w:t xml:space="preserve"> colored pencils</w:t>
      </w:r>
    </w:p>
    <w:p w:rsidR="00354AEC" w:rsidRPr="009E3485" w:rsidRDefault="00354AEC" w:rsidP="00354AEC">
      <w:pPr>
        <w:rPr>
          <w:sz w:val="22"/>
          <w:szCs w:val="22"/>
        </w:rPr>
      </w:pPr>
    </w:p>
    <w:p w:rsidR="00354AEC" w:rsidRPr="009E3485" w:rsidRDefault="00354AEC" w:rsidP="00354AEC">
      <w:pPr>
        <w:rPr>
          <w:sz w:val="22"/>
          <w:szCs w:val="22"/>
        </w:rPr>
      </w:pPr>
      <w:r w:rsidRPr="009E3485">
        <w:rPr>
          <w:sz w:val="22"/>
          <w:szCs w:val="22"/>
        </w:rPr>
        <w:t xml:space="preserve">*Please bring only what is specified on this list.  Please ensure that your children leave their special belongings and    </w:t>
      </w:r>
    </w:p>
    <w:p w:rsidR="00354AEC" w:rsidRPr="009E3485" w:rsidRDefault="00354AEC" w:rsidP="00354AEC">
      <w:pPr>
        <w:rPr>
          <w:sz w:val="22"/>
          <w:szCs w:val="22"/>
        </w:rPr>
      </w:pPr>
      <w:r w:rsidRPr="009E3485">
        <w:rPr>
          <w:sz w:val="22"/>
          <w:szCs w:val="22"/>
        </w:rPr>
        <w:t xml:space="preserve">   knick-knacks at home to maintain the integrity of the classroom.</w:t>
      </w:r>
    </w:p>
    <w:sectPr w:rsidR="00354AEC" w:rsidRPr="009E3485" w:rsidSect="00025FE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F4B"/>
    <w:multiLevelType w:val="hybridMultilevel"/>
    <w:tmpl w:val="91828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1F1449"/>
    <w:multiLevelType w:val="hybridMultilevel"/>
    <w:tmpl w:val="C29EC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BB1A2E"/>
    <w:multiLevelType w:val="hybridMultilevel"/>
    <w:tmpl w:val="2508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93483"/>
    <w:multiLevelType w:val="hybridMultilevel"/>
    <w:tmpl w:val="AB5A4B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A93A3B"/>
    <w:multiLevelType w:val="hybridMultilevel"/>
    <w:tmpl w:val="61881F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DB0A53"/>
    <w:multiLevelType w:val="hybridMultilevel"/>
    <w:tmpl w:val="AC4ECA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FE53B6"/>
    <w:multiLevelType w:val="hybridMultilevel"/>
    <w:tmpl w:val="8288FE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58394B"/>
    <w:multiLevelType w:val="hybridMultilevel"/>
    <w:tmpl w:val="412EFB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6046ED"/>
    <w:multiLevelType w:val="hybridMultilevel"/>
    <w:tmpl w:val="60783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5A01E2"/>
    <w:multiLevelType w:val="hybridMultilevel"/>
    <w:tmpl w:val="C37E5C3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EE026E5"/>
    <w:multiLevelType w:val="hybridMultilevel"/>
    <w:tmpl w:val="B83EDA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AC233D"/>
    <w:multiLevelType w:val="hybridMultilevel"/>
    <w:tmpl w:val="0AF83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943E69"/>
    <w:multiLevelType w:val="hybridMultilevel"/>
    <w:tmpl w:val="EB6C5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0717F10"/>
    <w:multiLevelType w:val="hybridMultilevel"/>
    <w:tmpl w:val="BAA846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C3A0EF7"/>
    <w:multiLevelType w:val="hybridMultilevel"/>
    <w:tmpl w:val="B882D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1"/>
  </w:num>
  <w:num w:numId="4">
    <w:abstractNumId w:val="5"/>
  </w:num>
  <w:num w:numId="5">
    <w:abstractNumId w:val="4"/>
  </w:num>
  <w:num w:numId="6">
    <w:abstractNumId w:val="3"/>
  </w:num>
  <w:num w:numId="7">
    <w:abstractNumId w:val="9"/>
  </w:num>
  <w:num w:numId="8">
    <w:abstractNumId w:val="10"/>
  </w:num>
  <w:num w:numId="9">
    <w:abstractNumId w:val="6"/>
  </w:num>
  <w:num w:numId="10">
    <w:abstractNumId w:val="8"/>
  </w:num>
  <w:num w:numId="11">
    <w:abstractNumId w:val="14"/>
  </w:num>
  <w:num w:numId="12">
    <w:abstractNumId w:val="12"/>
  </w:num>
  <w:num w:numId="13">
    <w:abstractNumId w:val="1"/>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05"/>
    <w:rsid w:val="00025FE0"/>
    <w:rsid w:val="0004063C"/>
    <w:rsid w:val="00091391"/>
    <w:rsid w:val="00095C61"/>
    <w:rsid w:val="000F5520"/>
    <w:rsid w:val="000F685E"/>
    <w:rsid w:val="001052D7"/>
    <w:rsid w:val="0012520A"/>
    <w:rsid w:val="001314E5"/>
    <w:rsid w:val="0015148B"/>
    <w:rsid w:val="00220C89"/>
    <w:rsid w:val="00274C6A"/>
    <w:rsid w:val="00286D0C"/>
    <w:rsid w:val="002A6E39"/>
    <w:rsid w:val="002B1937"/>
    <w:rsid w:val="002C0305"/>
    <w:rsid w:val="002C3044"/>
    <w:rsid w:val="002E7A53"/>
    <w:rsid w:val="003002BC"/>
    <w:rsid w:val="00303E37"/>
    <w:rsid w:val="00305244"/>
    <w:rsid w:val="00353D80"/>
    <w:rsid w:val="00354AEC"/>
    <w:rsid w:val="00363927"/>
    <w:rsid w:val="003760A6"/>
    <w:rsid w:val="003943D4"/>
    <w:rsid w:val="003C798B"/>
    <w:rsid w:val="003D0B4D"/>
    <w:rsid w:val="004057CD"/>
    <w:rsid w:val="00433DEA"/>
    <w:rsid w:val="004350E6"/>
    <w:rsid w:val="00446AEE"/>
    <w:rsid w:val="00475928"/>
    <w:rsid w:val="004E3FE7"/>
    <w:rsid w:val="00500E75"/>
    <w:rsid w:val="00516335"/>
    <w:rsid w:val="0052035D"/>
    <w:rsid w:val="00524DC4"/>
    <w:rsid w:val="0059226A"/>
    <w:rsid w:val="005A258B"/>
    <w:rsid w:val="00670BEF"/>
    <w:rsid w:val="00691C19"/>
    <w:rsid w:val="00703771"/>
    <w:rsid w:val="0072749C"/>
    <w:rsid w:val="0073399A"/>
    <w:rsid w:val="00735A89"/>
    <w:rsid w:val="007A41E7"/>
    <w:rsid w:val="0087515B"/>
    <w:rsid w:val="00877668"/>
    <w:rsid w:val="008B38D3"/>
    <w:rsid w:val="00942263"/>
    <w:rsid w:val="009B3F10"/>
    <w:rsid w:val="009E3485"/>
    <w:rsid w:val="009F4D17"/>
    <w:rsid w:val="00A36998"/>
    <w:rsid w:val="00AC10AA"/>
    <w:rsid w:val="00AC4E73"/>
    <w:rsid w:val="00B2428A"/>
    <w:rsid w:val="00BE796F"/>
    <w:rsid w:val="00C44BFB"/>
    <w:rsid w:val="00C45A6B"/>
    <w:rsid w:val="00CD5110"/>
    <w:rsid w:val="00CE5620"/>
    <w:rsid w:val="00CF4BCF"/>
    <w:rsid w:val="00DB67B0"/>
    <w:rsid w:val="00DD27D2"/>
    <w:rsid w:val="00DE2D6B"/>
    <w:rsid w:val="00DF3DF2"/>
    <w:rsid w:val="00E4788F"/>
    <w:rsid w:val="00E86AE6"/>
    <w:rsid w:val="00EB679E"/>
    <w:rsid w:val="00EC3FD4"/>
    <w:rsid w:val="00ED2133"/>
    <w:rsid w:val="00ED52B4"/>
    <w:rsid w:val="00FA7B08"/>
    <w:rsid w:val="00FB3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4BCF"/>
    <w:rPr>
      <w:rFonts w:ascii="Tahoma" w:hAnsi="Tahoma" w:cs="Tahoma"/>
      <w:sz w:val="16"/>
      <w:szCs w:val="16"/>
    </w:rPr>
  </w:style>
  <w:style w:type="character" w:styleId="Hyperlink">
    <w:name w:val="Hyperlink"/>
    <w:basedOn w:val="DefaultParagraphFont"/>
    <w:rsid w:val="000F685E"/>
    <w:rPr>
      <w:color w:val="0000FF"/>
      <w:u w:val="single"/>
    </w:rPr>
  </w:style>
  <w:style w:type="paragraph" w:styleId="NormalWeb">
    <w:name w:val="Normal (Web)"/>
    <w:basedOn w:val="Normal"/>
    <w:rsid w:val="002A6E39"/>
  </w:style>
  <w:style w:type="table" w:styleId="TableGrid">
    <w:name w:val="Table Grid"/>
    <w:basedOn w:val="TableNormal"/>
    <w:rsid w:val="00025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4BCF"/>
    <w:rPr>
      <w:rFonts w:ascii="Tahoma" w:hAnsi="Tahoma" w:cs="Tahoma"/>
      <w:sz w:val="16"/>
      <w:szCs w:val="16"/>
    </w:rPr>
  </w:style>
  <w:style w:type="character" w:styleId="Hyperlink">
    <w:name w:val="Hyperlink"/>
    <w:basedOn w:val="DefaultParagraphFont"/>
    <w:rsid w:val="000F685E"/>
    <w:rPr>
      <w:color w:val="0000FF"/>
      <w:u w:val="single"/>
    </w:rPr>
  </w:style>
  <w:style w:type="paragraph" w:styleId="NormalWeb">
    <w:name w:val="Normal (Web)"/>
    <w:basedOn w:val="Normal"/>
    <w:rsid w:val="002A6E39"/>
  </w:style>
  <w:style w:type="table" w:styleId="TableGrid">
    <w:name w:val="Table Grid"/>
    <w:basedOn w:val="TableNormal"/>
    <w:rsid w:val="00025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12770">
      <w:bodyDiv w:val="1"/>
      <w:marLeft w:val="0"/>
      <w:marRight w:val="0"/>
      <w:marTop w:val="0"/>
      <w:marBottom w:val="0"/>
      <w:divBdr>
        <w:top w:val="none" w:sz="0" w:space="0" w:color="auto"/>
        <w:left w:val="none" w:sz="0" w:space="0" w:color="auto"/>
        <w:bottom w:val="none" w:sz="0" w:space="0" w:color="auto"/>
        <w:right w:val="none" w:sz="0" w:space="0" w:color="auto"/>
      </w:divBdr>
      <w:divsChild>
        <w:div w:id="783039129">
          <w:marLeft w:val="0"/>
          <w:marRight w:val="0"/>
          <w:marTop w:val="0"/>
          <w:marBottom w:val="0"/>
          <w:divBdr>
            <w:top w:val="none" w:sz="0" w:space="0" w:color="auto"/>
            <w:left w:val="none" w:sz="0" w:space="0" w:color="auto"/>
            <w:bottom w:val="none" w:sz="0" w:space="0" w:color="auto"/>
            <w:right w:val="none" w:sz="0" w:space="0" w:color="auto"/>
          </w:divBdr>
          <w:divsChild>
            <w:div w:id="3264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1A004-45DC-4040-9370-324CEBEA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Jamie Hoffman</cp:lastModifiedBy>
  <cp:revision>2</cp:revision>
  <cp:lastPrinted>2016-08-04T18:22:00Z</cp:lastPrinted>
  <dcterms:created xsi:type="dcterms:W3CDTF">2018-07-13T12:12:00Z</dcterms:created>
  <dcterms:modified xsi:type="dcterms:W3CDTF">2018-07-13T12:12:00Z</dcterms:modified>
</cp:coreProperties>
</file>